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81FC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557FC8">
        <w:rPr>
          <w:rFonts w:ascii="Times New Roman" w:hAnsi="Times New Roman" w:cs="Times New Roman"/>
          <w:b/>
          <w:bCs/>
        </w:rPr>
        <w:t>The Echoes of Siracusa</w:t>
      </w:r>
    </w:p>
    <w:p w14:paraId="410289F9" w14:textId="6BE1CF0F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</w:rPr>
      </w:pPr>
      <w:r w:rsidRPr="00557FC8">
        <w:rPr>
          <w:rFonts w:ascii="Times New Roman" w:hAnsi="Times New Roman" w:cs="Times New Roman"/>
        </w:rPr>
        <w:t>Bruce E. Whitacre</w:t>
      </w:r>
    </w:p>
    <w:p w14:paraId="1973DEBD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9D59449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D34C4DE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We wait impatiently at the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mouth</w:t>
      </w:r>
      <w:proofErr w:type="gramEnd"/>
    </w:p>
    <w:p w14:paraId="3C7121B6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of the cave, nailed to our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places</w:t>
      </w:r>
      <w:proofErr w:type="gramEnd"/>
    </w:p>
    <w:p w14:paraId="5B270B46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by the cacophony of a school tour</w:t>
      </w:r>
    </w:p>
    <w:p w14:paraId="03E85333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yelping like seals inside.  </w:t>
      </w:r>
    </w:p>
    <w:p w14:paraId="02CC8C0B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Their piercing squeals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echo</w:t>
      </w:r>
      <w:proofErr w:type="gramEnd"/>
    </w:p>
    <w:p w14:paraId="7C254487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and amplify against the high stone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walls</w:t>
      </w:r>
      <w:proofErr w:type="gramEnd"/>
    </w:p>
    <w:p w14:paraId="3CC2FAA3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in a monstrous roar until they re-emerge at last </w:t>
      </w:r>
    </w:p>
    <w:p w14:paraId="1F1618E8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and the menace of their shrieks</w:t>
      </w:r>
    </w:p>
    <w:p w14:paraId="2DC64005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dissolves into the blue Sicilian sky.</w:t>
      </w:r>
    </w:p>
    <w:p w14:paraId="2992BB16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D200877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Warily we now enter the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cavern</w:t>
      </w:r>
      <w:proofErr w:type="gramEnd"/>
    </w:p>
    <w:p w14:paraId="50F1B664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carved by Athenian prisoners of the Peloponnese War.</w:t>
      </w:r>
    </w:p>
    <w:p w14:paraId="63EEE93A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The soaring walls bear the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etchings</w:t>
      </w:r>
      <w:proofErr w:type="gramEnd"/>
    </w:p>
    <w:p w14:paraId="5F763A2C" w14:textId="209F3454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of pick marks made more than two millennia ago.</w:t>
      </w:r>
    </w:p>
    <w:p w14:paraId="55A29D99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The cream of Athens, </w:t>
      </w:r>
    </w:p>
    <w:p w14:paraId="5A84DAD6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students of Socrates and Plato,</w:t>
      </w:r>
    </w:p>
    <w:p w14:paraId="35CC1EEE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audience of Aeschylus,</w:t>
      </w:r>
    </w:p>
    <w:p w14:paraId="72CB6C78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slaved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here</w:t>
      </w:r>
      <w:proofErr w:type="gramEnd"/>
    </w:p>
    <w:p w14:paraId="010D39E6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at the command of Tyrant Dionysius</w:t>
      </w:r>
    </w:p>
    <w:p w14:paraId="7372DB3B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leaving this hollowed void,</w:t>
      </w:r>
    </w:p>
    <w:p w14:paraId="18516CDC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with its sonic trick.</w:t>
      </w:r>
    </w:p>
    <w:p w14:paraId="06C9EDB2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BB07ADE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For, lounging outside thirty meters above,</w:t>
      </w:r>
    </w:p>
    <w:p w14:paraId="0C6648C7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the Tyrant could simply tilt his ear to a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cleft</w:t>
      </w:r>
      <w:proofErr w:type="gramEnd"/>
    </w:p>
    <w:p w14:paraId="4B02C1A0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and their mysteries and complicities</w:t>
      </w:r>
    </w:p>
    <w:p w14:paraId="43CAEDF8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would filter up from where they lay, </w:t>
      </w:r>
    </w:p>
    <w:p w14:paraId="5B180A93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weakened, homesick, and starving.</w:t>
      </w:r>
    </w:p>
    <w:p w14:paraId="445A8E2E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No one rebelled.</w:t>
      </w:r>
    </w:p>
    <w:p w14:paraId="610D6050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No one escaped.</w:t>
      </w:r>
    </w:p>
    <w:p w14:paraId="5934C297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Hunger, cold and work</w:t>
      </w:r>
    </w:p>
    <w:p w14:paraId="5819F96A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relieved him of killing them in</w:t>
      </w:r>
    </w:p>
    <w:p w14:paraId="77823A2F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this, their sarcophagus.</w:t>
      </w:r>
    </w:p>
    <w:p w14:paraId="59FF25BE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C57CFDA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Centuries later Caravaggio would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giggle</w:t>
      </w:r>
      <w:proofErr w:type="gramEnd"/>
    </w:p>
    <w:p w14:paraId="3FCDB244" w14:textId="63BDB25C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and name it “The Ear of Dionysius</w:t>
      </w:r>
      <w:r w:rsidR="00557FC8">
        <w:rPr>
          <w:rFonts w:ascii="Times New Roman" w:hAnsi="Times New Roman" w:cs="Times New Roman"/>
          <w:sz w:val="18"/>
          <w:szCs w:val="18"/>
        </w:rPr>
        <w:t>.</w:t>
      </w:r>
      <w:r w:rsidRPr="00557FC8">
        <w:rPr>
          <w:rFonts w:ascii="Times New Roman" w:hAnsi="Times New Roman" w:cs="Times New Roman"/>
          <w:sz w:val="18"/>
          <w:szCs w:val="18"/>
        </w:rPr>
        <w:t>”</w:t>
      </w:r>
    </w:p>
    <w:p w14:paraId="513CACE6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He, too, and those children earlier, </w:t>
      </w:r>
      <w:proofErr w:type="gramStart"/>
      <w:r w:rsidRPr="00557FC8">
        <w:rPr>
          <w:rFonts w:ascii="Times New Roman" w:hAnsi="Times New Roman" w:cs="Times New Roman"/>
          <w:sz w:val="18"/>
          <w:szCs w:val="18"/>
        </w:rPr>
        <w:t>heard</w:t>
      </w:r>
      <w:proofErr w:type="gramEnd"/>
    </w:p>
    <w:p w14:paraId="1FC1D75D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the deep silence under the echo</w:t>
      </w:r>
    </w:p>
    <w:p w14:paraId="6A6FBC29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of our reverberating footsteps,</w:t>
      </w:r>
    </w:p>
    <w:p w14:paraId="5B9265A2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the sound of all our captivities.</w:t>
      </w:r>
    </w:p>
    <w:p w14:paraId="1A51D18B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Like the children before us, like the fugitive painter, </w:t>
      </w:r>
    </w:p>
    <w:p w14:paraId="4FE0853B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 xml:space="preserve">like Athens’ best who still shiver </w:t>
      </w:r>
    </w:p>
    <w:p w14:paraId="73640A10" w14:textId="77777777" w:rsidR="00347892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57FC8">
        <w:rPr>
          <w:rFonts w:ascii="Times New Roman" w:hAnsi="Times New Roman" w:cs="Times New Roman"/>
          <w:sz w:val="18"/>
          <w:szCs w:val="18"/>
        </w:rPr>
        <w:t>on this time warp of a damp floor</w:t>
      </w:r>
    </w:p>
    <w:p w14:paraId="587649DA" w14:textId="5FE2FBA6" w:rsidR="004A448A" w:rsidRPr="00557FC8" w:rsidRDefault="00347892" w:rsidP="0034789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57FC8">
        <w:rPr>
          <w:rFonts w:ascii="Times New Roman" w:hAnsi="Times New Roman" w:cs="Times New Roman"/>
          <w:sz w:val="18"/>
          <w:szCs w:val="18"/>
        </w:rPr>
        <w:t>we</w:t>
      </w:r>
      <w:proofErr w:type="gramEnd"/>
      <w:r w:rsidRPr="00557FC8">
        <w:rPr>
          <w:rFonts w:ascii="Times New Roman" w:hAnsi="Times New Roman" w:cs="Times New Roman"/>
          <w:sz w:val="18"/>
          <w:szCs w:val="18"/>
        </w:rPr>
        <w:t xml:space="preserve"> open our throats and cry out against oblivion.</w:t>
      </w:r>
    </w:p>
    <w:sectPr w:rsidR="004A448A" w:rsidRPr="0055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92"/>
    <w:rsid w:val="00347892"/>
    <w:rsid w:val="003C3A51"/>
    <w:rsid w:val="004A448A"/>
    <w:rsid w:val="00557FC8"/>
    <w:rsid w:val="005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7B17"/>
  <w15:chartTrackingRefBased/>
  <w15:docId w15:val="{67614BEC-A80D-498F-9058-2D78450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2023-10-17T03:21:00Z</dcterms:created>
  <dcterms:modified xsi:type="dcterms:W3CDTF">2023-10-17T03:36:00Z</dcterms:modified>
</cp:coreProperties>
</file>