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CF11" w14:textId="029473F4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AD8">
        <w:rPr>
          <w:rFonts w:ascii="Times New Roman" w:hAnsi="Times New Roman" w:cs="Times New Roman"/>
          <w:b/>
          <w:bCs/>
          <w:sz w:val="24"/>
          <w:szCs w:val="24"/>
        </w:rPr>
        <w:t>Weaving from Memory</w:t>
      </w:r>
    </w:p>
    <w:p w14:paraId="14310832" w14:textId="1420548B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>Christian Knoeller</w:t>
      </w:r>
    </w:p>
    <w:p w14:paraId="7A892550" w14:textId="3758126B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C75602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E7B3D3" w14:textId="7FD070ED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>What struck her first</w:t>
      </w:r>
    </w:p>
    <w:p w14:paraId="55EAA1A8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>was not darkness</w:t>
      </w:r>
    </w:p>
    <w:p w14:paraId="25489B8D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>but distance, how</w:t>
      </w:r>
    </w:p>
    <w:p w14:paraId="6D842AD0" w14:textId="49AF9DB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6B6F6B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>the mind adjusts as</w:t>
      </w:r>
    </w:p>
    <w:p w14:paraId="6E9E071A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>light fails, shorter</w:t>
      </w:r>
    </w:p>
    <w:p w14:paraId="2F68E5DC" w14:textId="249F174C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>afternoons of autumn</w:t>
      </w:r>
    </w:p>
    <w:p w14:paraId="064D7682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46F233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 xml:space="preserve">setting clocks back </w:t>
      </w:r>
    </w:p>
    <w:p w14:paraId="4AC68118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>as the world inched</w:t>
      </w:r>
    </w:p>
    <w:p w14:paraId="61906498" w14:textId="5346EF81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>out of reach.</w:t>
      </w:r>
    </w:p>
    <w:p w14:paraId="635F06B8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701858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 xml:space="preserve">After a lifetime </w:t>
      </w:r>
    </w:p>
    <w:p w14:paraId="1662F536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 xml:space="preserve">her hands still trace </w:t>
      </w:r>
    </w:p>
    <w:p w14:paraId="77982C44" w14:textId="25687DE1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 xml:space="preserve">precise dimensions </w:t>
      </w:r>
    </w:p>
    <w:p w14:paraId="34B1E1B4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E711A2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 xml:space="preserve">of the loom, position </w:t>
      </w:r>
    </w:p>
    <w:p w14:paraId="729C411A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 xml:space="preserve">of harnesses, tension </w:t>
      </w:r>
    </w:p>
    <w:p w14:paraId="45C2BC5D" w14:textId="1A6EBD2D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>of pedals pumped</w:t>
      </w:r>
    </w:p>
    <w:p w14:paraId="255C1F05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C125CF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 xml:space="preserve">like a piano's </w:t>
      </w:r>
    </w:p>
    <w:p w14:paraId="3ED450DD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 xml:space="preserve">to sustain a note </w:t>
      </w:r>
    </w:p>
    <w:p w14:paraId="101B5387" w14:textId="6CC78D6B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>or extinguish it,</w:t>
      </w:r>
    </w:p>
    <w:p w14:paraId="3E892514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600E08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>fingers following</w:t>
      </w:r>
    </w:p>
    <w:p w14:paraId="1706EDEC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 xml:space="preserve">passage of the shuttle, </w:t>
      </w:r>
    </w:p>
    <w:p w14:paraId="26AD3AEC" w14:textId="3C1C611B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 xml:space="preserve">rhythms of her work </w:t>
      </w:r>
    </w:p>
    <w:p w14:paraId="27C61F81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BA4261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>even after day has</w:t>
      </w:r>
    </w:p>
    <w:p w14:paraId="2A916A7E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 xml:space="preserve">joined night to form </w:t>
      </w:r>
    </w:p>
    <w:p w14:paraId="04D67002" w14:textId="5846EFCD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 xml:space="preserve">a single void </w:t>
      </w:r>
    </w:p>
    <w:p w14:paraId="346A7067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93C14A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 xml:space="preserve">around her </w:t>
      </w:r>
    </w:p>
    <w:p w14:paraId="0C6AEF14" w14:textId="77777777" w:rsidR="00B13C46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 xml:space="preserve">no matter how far </w:t>
      </w:r>
    </w:p>
    <w:p w14:paraId="2A2E5059" w14:textId="7D6298C5" w:rsidR="00B60913" w:rsidRPr="00004AD8" w:rsidRDefault="00B13C46" w:rsidP="00B13C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AD8">
        <w:rPr>
          <w:rFonts w:ascii="Times New Roman" w:hAnsi="Times New Roman" w:cs="Times New Roman"/>
          <w:sz w:val="20"/>
          <w:szCs w:val="20"/>
        </w:rPr>
        <w:t>she looks.</w:t>
      </w:r>
    </w:p>
    <w:sectPr w:rsidR="00B60913" w:rsidRPr="0000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46"/>
    <w:rsid w:val="00004AD8"/>
    <w:rsid w:val="00113DD3"/>
    <w:rsid w:val="0089286B"/>
    <w:rsid w:val="00B13C46"/>
    <w:rsid w:val="00B60913"/>
    <w:rsid w:val="00BC094C"/>
    <w:rsid w:val="00F2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337C"/>
  <w15:chartTrackingRefBased/>
  <w15:docId w15:val="{A28D8DF9-6A1A-45F7-8E9B-D7E3971E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2023-01-13T16:45:00Z</dcterms:created>
  <dcterms:modified xsi:type="dcterms:W3CDTF">2023-01-19T04:31:00Z</dcterms:modified>
</cp:coreProperties>
</file>