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AC63" w14:textId="5F2ED888" w:rsidR="005441A0" w:rsidRPr="003F7056" w:rsidRDefault="005441A0" w:rsidP="005441A0">
      <w:pPr>
        <w:spacing w:after="0" w:line="276" w:lineRule="auto"/>
        <w:rPr>
          <w:rFonts w:ascii="Times New Roman" w:hAnsi="Times New Roman" w:cs="Times New Roman"/>
          <w:b/>
          <w:bCs/>
          <w:sz w:val="24"/>
          <w:szCs w:val="24"/>
        </w:rPr>
      </w:pPr>
      <w:r w:rsidRPr="003F7056">
        <w:rPr>
          <w:rFonts w:ascii="Times New Roman" w:hAnsi="Times New Roman" w:cs="Times New Roman"/>
          <w:b/>
          <w:bCs/>
          <w:sz w:val="24"/>
          <w:szCs w:val="24"/>
        </w:rPr>
        <w:t>Blueprints</w:t>
      </w:r>
    </w:p>
    <w:p w14:paraId="5F2D2462" w14:textId="756ECB75" w:rsidR="005441A0" w:rsidRPr="003F7056" w:rsidRDefault="005441A0" w:rsidP="005441A0">
      <w:pPr>
        <w:spacing w:after="0" w:line="276" w:lineRule="auto"/>
        <w:ind w:firstLine="720"/>
        <w:rPr>
          <w:rFonts w:ascii="Times New Roman" w:hAnsi="Times New Roman" w:cs="Times New Roman"/>
          <w:i/>
          <w:iCs/>
          <w:sz w:val="20"/>
          <w:szCs w:val="20"/>
        </w:rPr>
      </w:pPr>
      <w:r w:rsidRPr="003F7056">
        <w:rPr>
          <w:rFonts w:ascii="Times New Roman" w:hAnsi="Times New Roman" w:cs="Times New Roman"/>
          <w:i/>
          <w:iCs/>
          <w:sz w:val="20"/>
          <w:szCs w:val="20"/>
        </w:rPr>
        <w:t xml:space="preserve">for Rupert Sheldrake </w:t>
      </w:r>
    </w:p>
    <w:p w14:paraId="709BF638" w14:textId="3D05F076"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Gary Kuchar</w:t>
      </w:r>
    </w:p>
    <w:p w14:paraId="597DDBEE" w14:textId="77777777" w:rsidR="005441A0" w:rsidRPr="003F7056" w:rsidRDefault="005441A0" w:rsidP="005441A0">
      <w:pPr>
        <w:spacing w:after="0" w:line="276" w:lineRule="auto"/>
        <w:rPr>
          <w:rFonts w:ascii="Times New Roman" w:hAnsi="Times New Roman" w:cs="Times New Roman"/>
          <w:sz w:val="20"/>
          <w:szCs w:val="20"/>
        </w:rPr>
      </w:pPr>
    </w:p>
    <w:p w14:paraId="63137C80" w14:textId="77777777" w:rsidR="005441A0" w:rsidRPr="003F7056" w:rsidRDefault="005441A0" w:rsidP="005441A0">
      <w:pPr>
        <w:spacing w:after="0" w:line="276" w:lineRule="auto"/>
        <w:rPr>
          <w:rFonts w:ascii="Times New Roman" w:hAnsi="Times New Roman" w:cs="Times New Roman"/>
          <w:sz w:val="20"/>
          <w:szCs w:val="20"/>
        </w:rPr>
      </w:pPr>
    </w:p>
    <w:p w14:paraId="2161AA6D" w14:textId="26EC7CD6"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Morphogenesis remains unsolved. </w:t>
      </w:r>
    </w:p>
    <w:p w14:paraId="3AD3CAED"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The question of how </w:t>
      </w:r>
      <w:r w:rsidRPr="003F7056">
        <w:rPr>
          <w:rFonts w:ascii="Times New Roman" w:hAnsi="Times New Roman" w:cs="Times New Roman"/>
          <w:i/>
          <w:iCs/>
          <w:sz w:val="20"/>
          <w:szCs w:val="20"/>
        </w:rPr>
        <w:t>form</w:t>
      </w:r>
      <w:r w:rsidRPr="003F7056">
        <w:rPr>
          <w:rFonts w:ascii="Times New Roman" w:hAnsi="Times New Roman" w:cs="Times New Roman"/>
          <w:sz w:val="20"/>
          <w:szCs w:val="20"/>
        </w:rPr>
        <w:t xml:space="preserve"> fractals and rhizomes </w:t>
      </w:r>
    </w:p>
    <w:p w14:paraId="6A1CA9D5" w14:textId="55BE9539"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Into and out of the loneliest water</w:t>
      </w:r>
      <w:r w:rsidR="00B45215">
        <w:rPr>
          <w:rFonts w:ascii="Times New Roman" w:hAnsi="Times New Roman" w:cs="Times New Roman"/>
          <w:sz w:val="20"/>
          <w:szCs w:val="20"/>
        </w:rPr>
        <w:t>—</w:t>
      </w:r>
    </w:p>
    <w:p w14:paraId="68AC3202"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Surprising its tiny jack-in-the-box turbines </w:t>
      </w:r>
    </w:p>
    <w:p w14:paraId="31076A91"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With awareness of motion. </w:t>
      </w:r>
    </w:p>
    <w:p w14:paraId="04900F7A" w14:textId="77777777" w:rsidR="005441A0" w:rsidRPr="003F7056" w:rsidRDefault="005441A0" w:rsidP="005441A0">
      <w:pPr>
        <w:spacing w:after="0" w:line="276" w:lineRule="auto"/>
        <w:rPr>
          <w:rFonts w:ascii="Times New Roman" w:hAnsi="Times New Roman" w:cs="Times New Roman"/>
          <w:sz w:val="20"/>
          <w:szCs w:val="20"/>
        </w:rPr>
      </w:pPr>
    </w:p>
    <w:p w14:paraId="25AE63C9"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Stasis into </w:t>
      </w:r>
    </w:p>
    <w:p w14:paraId="2E36CCCB"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a taste for rain.</w:t>
      </w:r>
    </w:p>
    <w:p w14:paraId="075B591F" w14:textId="77777777" w:rsidR="005441A0" w:rsidRPr="003F7056" w:rsidRDefault="005441A0" w:rsidP="005441A0">
      <w:pPr>
        <w:spacing w:after="0" w:line="276" w:lineRule="auto"/>
        <w:rPr>
          <w:rFonts w:ascii="Times New Roman" w:hAnsi="Times New Roman" w:cs="Times New Roman"/>
          <w:sz w:val="20"/>
          <w:szCs w:val="20"/>
        </w:rPr>
      </w:pPr>
    </w:p>
    <w:p w14:paraId="5676B7C7"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Not a miracle, we are told. </w:t>
      </w:r>
    </w:p>
    <w:p w14:paraId="23752C01"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Just the inevitable marching of parts into wholes </w:t>
      </w:r>
    </w:p>
    <w:p w14:paraId="6125EC9E"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Under the right kind of umbrella.</w:t>
      </w:r>
    </w:p>
    <w:p w14:paraId="06F34377"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The scheduled bottom-up sorting</w:t>
      </w:r>
    </w:p>
    <w:p w14:paraId="3D6FEC72"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Of many into one. </w:t>
      </w:r>
    </w:p>
    <w:p w14:paraId="09CE9E72" w14:textId="77777777" w:rsidR="005441A0" w:rsidRPr="003F7056" w:rsidRDefault="005441A0" w:rsidP="005441A0">
      <w:pPr>
        <w:spacing w:after="0" w:line="276" w:lineRule="auto"/>
        <w:rPr>
          <w:rFonts w:ascii="Times New Roman" w:hAnsi="Times New Roman" w:cs="Times New Roman"/>
          <w:sz w:val="20"/>
          <w:szCs w:val="20"/>
        </w:rPr>
      </w:pPr>
    </w:p>
    <w:p w14:paraId="56A12466"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In the beginning </w:t>
      </w:r>
    </w:p>
    <w:p w14:paraId="7EFE449A"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was permeability. </w:t>
      </w:r>
    </w:p>
    <w:p w14:paraId="49DEDEB0" w14:textId="77777777" w:rsidR="005441A0" w:rsidRPr="003F7056" w:rsidRDefault="005441A0" w:rsidP="005441A0">
      <w:pPr>
        <w:spacing w:after="0" w:line="276" w:lineRule="auto"/>
        <w:rPr>
          <w:rFonts w:ascii="Times New Roman" w:hAnsi="Times New Roman" w:cs="Times New Roman"/>
          <w:sz w:val="20"/>
          <w:szCs w:val="20"/>
        </w:rPr>
      </w:pPr>
    </w:p>
    <w:p w14:paraId="7C2569BD" w14:textId="47315035"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And yet, not clockwork either. </w:t>
      </w:r>
    </w:p>
    <w:p w14:paraId="35C94CCD" w14:textId="77777777" w:rsidR="005441A0" w:rsidRPr="003F7056" w:rsidRDefault="005441A0" w:rsidP="005441A0">
      <w:pPr>
        <w:spacing w:after="0" w:line="276" w:lineRule="auto"/>
        <w:rPr>
          <w:rFonts w:ascii="Times New Roman" w:hAnsi="Times New Roman" w:cs="Times New Roman"/>
          <w:sz w:val="20"/>
          <w:szCs w:val="20"/>
        </w:rPr>
      </w:pPr>
    </w:p>
    <w:p w14:paraId="10D4C4C3"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If you cut an earthworm in half</w:t>
      </w:r>
    </w:p>
    <w:p w14:paraId="465A60DA" w14:textId="25C4FAC3"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You don’t have a dead earthworm </w:t>
      </w:r>
    </w:p>
    <w:p w14:paraId="14426257"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But two living ones. </w:t>
      </w:r>
    </w:p>
    <w:p w14:paraId="58E29179"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Clocks and contraptions don’t work that way. </w:t>
      </w:r>
    </w:p>
    <w:p w14:paraId="4F5DA1E0" w14:textId="7DAFB5E8"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Not even poems do.</w:t>
      </w:r>
    </w:p>
    <w:p w14:paraId="5617F57A" w14:textId="77777777" w:rsidR="005441A0" w:rsidRPr="003F7056" w:rsidRDefault="005441A0" w:rsidP="005441A0">
      <w:pPr>
        <w:spacing w:after="0" w:line="276" w:lineRule="auto"/>
        <w:rPr>
          <w:rFonts w:ascii="Times New Roman" w:hAnsi="Times New Roman" w:cs="Times New Roman"/>
          <w:sz w:val="20"/>
          <w:szCs w:val="20"/>
        </w:rPr>
      </w:pPr>
    </w:p>
    <w:p w14:paraId="703120C2"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Somehow the fireworks of form </w:t>
      </w:r>
    </w:p>
    <w:p w14:paraId="27C2B1B5" w14:textId="76F06CC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Are sinewed into the stillness of stillness—</w:t>
      </w:r>
    </w:p>
    <w:p w14:paraId="732830B6"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So shellworks of sound may compass the difference </w:t>
      </w:r>
    </w:p>
    <w:p w14:paraId="67E1ACA7"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Between boredom and blankness. </w:t>
      </w:r>
    </w:p>
    <w:p w14:paraId="57A96A4B" w14:textId="77777777" w:rsidR="005441A0" w:rsidRPr="003F7056" w:rsidRDefault="005441A0" w:rsidP="005441A0">
      <w:pPr>
        <w:spacing w:after="0" w:line="276" w:lineRule="auto"/>
        <w:rPr>
          <w:rFonts w:ascii="Times New Roman" w:hAnsi="Times New Roman" w:cs="Times New Roman"/>
          <w:sz w:val="20"/>
          <w:szCs w:val="20"/>
        </w:rPr>
      </w:pPr>
    </w:p>
    <w:p w14:paraId="195FA11B"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But there I go. Couldn’t help myself. </w:t>
      </w:r>
    </w:p>
    <w:p w14:paraId="04B444D5" w14:textId="6CEE9A22"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Sneaking purpose back into the circuits—</w:t>
      </w:r>
    </w:p>
    <w:p w14:paraId="12C13F74"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A little light shining in the starfish.</w:t>
      </w:r>
    </w:p>
    <w:p w14:paraId="1AABEEBA" w14:textId="77777777" w:rsidR="005441A0" w:rsidRPr="003F7056" w:rsidRDefault="005441A0" w:rsidP="005441A0">
      <w:pPr>
        <w:spacing w:after="0" w:line="276" w:lineRule="auto"/>
        <w:rPr>
          <w:rFonts w:ascii="Times New Roman" w:hAnsi="Times New Roman" w:cs="Times New Roman"/>
          <w:sz w:val="20"/>
          <w:szCs w:val="20"/>
        </w:rPr>
      </w:pPr>
    </w:p>
    <w:p w14:paraId="50F22824"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But what if the tune is not only called </w:t>
      </w:r>
    </w:p>
    <w:p w14:paraId="74FACD5C"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By the lowest sands in the seahorse? </w:t>
      </w:r>
    </w:p>
    <w:p w14:paraId="7C36C865" w14:textId="2A143161" w:rsidR="0087726D"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What if the voice on the heights of the heath—</w:t>
      </w:r>
    </w:p>
    <w:p w14:paraId="4BCFE1AB" w14:textId="7DC819E8"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the missing mind of the mollusk—</w:t>
      </w:r>
    </w:p>
    <w:p w14:paraId="011134F1"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Echoes its way down into every part at one </w:t>
      </w:r>
    </w:p>
    <w:p w14:paraId="0C28B089" w14:textId="02B1E789"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And the same moment—</w:t>
      </w:r>
    </w:p>
    <w:p w14:paraId="100926FB"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Homing its chorus along the nerve?</w:t>
      </w:r>
    </w:p>
    <w:p w14:paraId="4A29146E" w14:textId="77777777" w:rsidR="005441A0" w:rsidRPr="003F7056" w:rsidRDefault="005441A0" w:rsidP="005441A0">
      <w:pPr>
        <w:spacing w:after="0" w:line="276" w:lineRule="auto"/>
        <w:rPr>
          <w:rFonts w:ascii="Times New Roman" w:hAnsi="Times New Roman" w:cs="Times New Roman"/>
          <w:sz w:val="20"/>
          <w:szCs w:val="20"/>
        </w:rPr>
      </w:pPr>
    </w:p>
    <w:p w14:paraId="2501ACB9"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As above, so below.</w:t>
      </w:r>
    </w:p>
    <w:p w14:paraId="4C4BEE74" w14:textId="77777777" w:rsidR="005441A0" w:rsidRPr="003F7056" w:rsidRDefault="005441A0" w:rsidP="005441A0">
      <w:pPr>
        <w:spacing w:after="0" w:line="276" w:lineRule="auto"/>
        <w:rPr>
          <w:rFonts w:ascii="Times New Roman" w:hAnsi="Times New Roman" w:cs="Times New Roman"/>
          <w:sz w:val="20"/>
          <w:szCs w:val="20"/>
        </w:rPr>
      </w:pPr>
    </w:p>
    <w:p w14:paraId="1807A94A"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What if the whole unfolding is a field of memory</w:t>
      </w:r>
    </w:p>
    <w:p w14:paraId="78F64ADB" w14:textId="075B3D6A"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Where the form hammers not in the helix—</w:t>
      </w:r>
    </w:p>
    <w:p w14:paraId="1BA29EA2"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But hums as the source of the song? </w:t>
      </w:r>
    </w:p>
    <w:p w14:paraId="48AC760E" w14:textId="77777777" w:rsidR="005441A0" w:rsidRPr="003F7056" w:rsidRDefault="005441A0" w:rsidP="005441A0">
      <w:pPr>
        <w:spacing w:after="0" w:line="276" w:lineRule="auto"/>
        <w:rPr>
          <w:rFonts w:ascii="Times New Roman" w:hAnsi="Times New Roman" w:cs="Times New Roman"/>
          <w:sz w:val="20"/>
          <w:szCs w:val="20"/>
        </w:rPr>
      </w:pPr>
    </w:p>
    <w:p w14:paraId="1B39E2AF"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lastRenderedPageBreak/>
        <w:t>Can you hear the sponges budding and barnacling</w:t>
      </w:r>
    </w:p>
    <w:p w14:paraId="16BA271F"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Across the blue shipwreck of time</w:t>
      </w:r>
    </w:p>
    <w:p w14:paraId="7E7B980A"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Psalming yet once more their desperate love of water? </w:t>
      </w:r>
    </w:p>
    <w:p w14:paraId="6684B848" w14:textId="77777777" w:rsidR="005441A0" w:rsidRPr="003F7056" w:rsidRDefault="005441A0" w:rsidP="005441A0">
      <w:pPr>
        <w:spacing w:after="0" w:line="276" w:lineRule="auto"/>
        <w:rPr>
          <w:rFonts w:ascii="Times New Roman" w:hAnsi="Times New Roman" w:cs="Times New Roman"/>
          <w:sz w:val="20"/>
          <w:szCs w:val="20"/>
        </w:rPr>
      </w:pPr>
    </w:p>
    <w:p w14:paraId="0C9E9DB7"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Everything evolves from the get-go, </w:t>
      </w:r>
    </w:p>
    <w:p w14:paraId="3C153D1D"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Morphing into resonance more habitual than lawlike. </w:t>
      </w:r>
    </w:p>
    <w:p w14:paraId="15D64DE4" w14:textId="77777777" w:rsidR="005441A0" w:rsidRPr="003F7056" w:rsidRDefault="005441A0" w:rsidP="005441A0">
      <w:pPr>
        <w:spacing w:after="0" w:line="276" w:lineRule="auto"/>
        <w:rPr>
          <w:rFonts w:ascii="Times New Roman" w:hAnsi="Times New Roman" w:cs="Times New Roman"/>
          <w:sz w:val="20"/>
          <w:szCs w:val="20"/>
        </w:rPr>
      </w:pPr>
    </w:p>
    <w:p w14:paraId="5976DAD3"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From energy comes change. From change comes pattern. </w:t>
      </w:r>
    </w:p>
    <w:p w14:paraId="3FB5B6EE" w14:textId="37086194"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From pattern comes purpose. And from purpose comes—</w:t>
      </w:r>
    </w:p>
    <w:p w14:paraId="39379FFA"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Who knows what yet? </w:t>
      </w:r>
    </w:p>
    <w:p w14:paraId="260119A8" w14:textId="77777777" w:rsidR="005441A0" w:rsidRPr="003F7056" w:rsidRDefault="005441A0" w:rsidP="005441A0">
      <w:pPr>
        <w:spacing w:after="0" w:line="276" w:lineRule="auto"/>
        <w:rPr>
          <w:rFonts w:ascii="Times New Roman" w:hAnsi="Times New Roman" w:cs="Times New Roman"/>
          <w:sz w:val="20"/>
          <w:szCs w:val="20"/>
        </w:rPr>
      </w:pPr>
    </w:p>
    <w:p w14:paraId="134201B9"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Spontaneity is a swallow. </w:t>
      </w:r>
    </w:p>
    <w:p w14:paraId="6648D8D1"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Just try dancing with it.</w:t>
      </w:r>
    </w:p>
    <w:p w14:paraId="13B2B620" w14:textId="77777777" w:rsidR="005441A0" w:rsidRPr="003F7056" w:rsidRDefault="005441A0" w:rsidP="005441A0">
      <w:pPr>
        <w:spacing w:after="0" w:line="276" w:lineRule="auto"/>
        <w:rPr>
          <w:rFonts w:ascii="Times New Roman" w:hAnsi="Times New Roman" w:cs="Times New Roman"/>
          <w:sz w:val="20"/>
          <w:szCs w:val="20"/>
        </w:rPr>
      </w:pPr>
    </w:p>
    <w:p w14:paraId="4A01A831"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If revelation does not happen </w:t>
      </w:r>
    </w:p>
    <w:p w14:paraId="3C9E2CFA"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Then everything is repetition without difference. </w:t>
      </w:r>
    </w:p>
    <w:p w14:paraId="1B30501C" w14:textId="77777777" w:rsidR="005441A0" w:rsidRPr="003F7056" w:rsidRDefault="005441A0" w:rsidP="005441A0">
      <w:pPr>
        <w:spacing w:after="0" w:line="276" w:lineRule="auto"/>
        <w:rPr>
          <w:rFonts w:ascii="Times New Roman" w:hAnsi="Times New Roman" w:cs="Times New Roman"/>
          <w:sz w:val="20"/>
          <w:szCs w:val="20"/>
        </w:rPr>
      </w:pPr>
    </w:p>
    <w:p w14:paraId="277DFB1F"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You sit down to write a poem </w:t>
      </w:r>
    </w:p>
    <w:p w14:paraId="2717898A"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And in the process of composition </w:t>
      </w:r>
    </w:p>
    <w:p w14:paraId="4D042C3A"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Find yourself transposed.</w:t>
      </w:r>
    </w:p>
    <w:p w14:paraId="342196A5"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Rewritten by the daydream having you. </w:t>
      </w:r>
    </w:p>
    <w:p w14:paraId="079D0F29" w14:textId="77777777" w:rsidR="005441A0" w:rsidRPr="003F7056" w:rsidRDefault="005441A0" w:rsidP="005441A0">
      <w:pPr>
        <w:spacing w:after="0" w:line="276" w:lineRule="auto"/>
        <w:rPr>
          <w:rFonts w:ascii="Times New Roman" w:hAnsi="Times New Roman" w:cs="Times New Roman"/>
          <w:sz w:val="20"/>
          <w:szCs w:val="20"/>
        </w:rPr>
      </w:pPr>
    </w:p>
    <w:p w14:paraId="2F5B5BDB"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In the beginning </w:t>
      </w:r>
      <w:r w:rsidRPr="003F7056">
        <w:rPr>
          <w:rFonts w:ascii="Times New Roman" w:hAnsi="Times New Roman" w:cs="Times New Roman"/>
          <w:i/>
          <w:iCs/>
          <w:sz w:val="20"/>
          <w:szCs w:val="20"/>
        </w:rPr>
        <w:t>was</w:t>
      </w:r>
      <w:r w:rsidRPr="003F7056">
        <w:rPr>
          <w:rFonts w:ascii="Times New Roman" w:hAnsi="Times New Roman" w:cs="Times New Roman"/>
          <w:sz w:val="20"/>
          <w:szCs w:val="20"/>
        </w:rPr>
        <w:t xml:space="preserve"> the Word and the Word</w:t>
      </w:r>
    </w:p>
    <w:p w14:paraId="5EDFB0BB" w14:textId="77777777" w:rsidR="005441A0" w:rsidRP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i/>
          <w:iCs/>
          <w:sz w:val="20"/>
          <w:szCs w:val="20"/>
        </w:rPr>
        <w:t>was</w:t>
      </w:r>
      <w:r w:rsidRPr="003F7056">
        <w:rPr>
          <w:rFonts w:ascii="Times New Roman" w:hAnsi="Times New Roman" w:cs="Times New Roman"/>
          <w:sz w:val="20"/>
          <w:szCs w:val="20"/>
        </w:rPr>
        <w:t xml:space="preserve"> the loneliest water.</w:t>
      </w:r>
    </w:p>
    <w:p w14:paraId="468BDD69" w14:textId="77777777" w:rsidR="005441A0" w:rsidRPr="003F7056" w:rsidRDefault="005441A0" w:rsidP="005441A0">
      <w:pPr>
        <w:spacing w:after="0" w:line="276" w:lineRule="auto"/>
        <w:rPr>
          <w:rFonts w:ascii="Times New Roman" w:hAnsi="Times New Roman" w:cs="Times New Roman"/>
          <w:sz w:val="20"/>
          <w:szCs w:val="20"/>
        </w:rPr>
      </w:pPr>
    </w:p>
    <w:p w14:paraId="740E7E22" w14:textId="77777777" w:rsidR="003F7056" w:rsidRDefault="005441A0" w:rsidP="005441A0">
      <w:pPr>
        <w:spacing w:after="0" w:line="276" w:lineRule="auto"/>
        <w:rPr>
          <w:rFonts w:ascii="Times New Roman" w:hAnsi="Times New Roman" w:cs="Times New Roman"/>
          <w:sz w:val="20"/>
          <w:szCs w:val="20"/>
        </w:rPr>
      </w:pPr>
      <w:r w:rsidRPr="003F7056">
        <w:rPr>
          <w:rFonts w:ascii="Times New Roman" w:hAnsi="Times New Roman" w:cs="Times New Roman"/>
          <w:sz w:val="20"/>
          <w:szCs w:val="20"/>
        </w:rPr>
        <w:t xml:space="preserve">And besides, </w:t>
      </w:r>
    </w:p>
    <w:p w14:paraId="347C44F8" w14:textId="7F978D23" w:rsidR="005441A0" w:rsidRPr="003F7056" w:rsidRDefault="005441A0" w:rsidP="005441A0">
      <w:pPr>
        <w:spacing w:after="0" w:line="276" w:lineRule="auto"/>
        <w:rPr>
          <w:rFonts w:ascii="Times New Roman" w:hAnsi="Times New Roman" w:cs="Times New Roman"/>
          <w:i/>
          <w:iCs/>
          <w:sz w:val="20"/>
          <w:szCs w:val="20"/>
        </w:rPr>
      </w:pPr>
      <w:r w:rsidRPr="003F7056">
        <w:rPr>
          <w:rFonts w:ascii="Times New Roman" w:hAnsi="Times New Roman" w:cs="Times New Roman"/>
          <w:i/>
          <w:iCs/>
          <w:sz w:val="20"/>
          <w:szCs w:val="20"/>
        </w:rPr>
        <w:t>how do you know that you are being stared at from behind anyway?</w:t>
      </w:r>
    </w:p>
    <w:p w14:paraId="30D6CB13" w14:textId="77777777" w:rsidR="005441A0" w:rsidRDefault="005441A0" w:rsidP="005441A0">
      <w:pPr>
        <w:spacing w:after="0" w:line="276" w:lineRule="auto"/>
        <w:rPr>
          <w:rFonts w:ascii="Times New Roman" w:hAnsi="Times New Roman" w:cs="Times New Roman"/>
        </w:rPr>
      </w:pPr>
    </w:p>
    <w:p w14:paraId="50155B04" w14:textId="45DA4D46" w:rsidR="005441A0" w:rsidRDefault="005441A0" w:rsidP="005441A0">
      <w:pPr>
        <w:spacing w:after="0" w:line="276" w:lineRule="auto"/>
        <w:rPr>
          <w:rFonts w:ascii="Times New Roman" w:hAnsi="Times New Roman" w:cs="Times New Roman"/>
        </w:rPr>
      </w:pPr>
    </w:p>
    <w:p w14:paraId="238E7190" w14:textId="1C7F810F" w:rsidR="005441A0" w:rsidRPr="005441A0" w:rsidRDefault="005441A0" w:rsidP="005441A0">
      <w:pPr>
        <w:spacing w:after="0" w:line="276" w:lineRule="auto"/>
        <w:rPr>
          <w:rFonts w:ascii="Times New Roman" w:hAnsi="Times New Roman" w:cs="Times New Roman"/>
          <w:sz w:val="18"/>
          <w:szCs w:val="18"/>
        </w:rPr>
      </w:pPr>
      <w:r w:rsidRPr="005441A0">
        <w:rPr>
          <w:rFonts w:ascii="Times New Roman" w:hAnsi="Times New Roman" w:cs="Times New Roman"/>
          <w:sz w:val="18"/>
          <w:szCs w:val="18"/>
        </w:rPr>
        <w:t xml:space="preserve">*Rupert Sheldrake is a Cambridge-trained plant physiologist who presented an alternative theory of how lifeforms develop in </w:t>
      </w:r>
      <w:r w:rsidRPr="005441A0">
        <w:rPr>
          <w:rFonts w:ascii="Times New Roman" w:hAnsi="Times New Roman" w:cs="Times New Roman"/>
          <w:i/>
          <w:iCs/>
          <w:sz w:val="18"/>
          <w:szCs w:val="18"/>
        </w:rPr>
        <w:t>A New Science of Life</w:t>
      </w:r>
      <w:r w:rsidRPr="005441A0">
        <w:rPr>
          <w:rFonts w:ascii="Times New Roman" w:hAnsi="Times New Roman" w:cs="Times New Roman"/>
          <w:sz w:val="18"/>
          <w:szCs w:val="18"/>
        </w:rPr>
        <w:t xml:space="preserve"> (1981). After several months of regular, scientific debate, the British Journal Science published a review of the work titled “A Book for Burning?” and Sheldrake was effectively excommunicated from the scientific establishment as a heretic. He got his revenge by writing a series of popular books on subjects such as animal telepathy and how people know they are being stared at from behind. Despite his early excommunication, his intellectual reputation has risen in recent years with the emergence of epigenetics and the broadly disappointing results of the human genome project, both of which are consistent with his critique of Neo-Darwinism and his desire to move beyond the reductionism of mainstream molecular biology. On top of being a courageous and imaginative scientist, he is a world-class storyteller and conversationalist.</w:t>
      </w:r>
    </w:p>
    <w:sectPr w:rsidR="005441A0" w:rsidRPr="005441A0" w:rsidSect="003F7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06C35"/>
    <w:multiLevelType w:val="hybridMultilevel"/>
    <w:tmpl w:val="9A508D2A"/>
    <w:lvl w:ilvl="0" w:tplc="ED14962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73CB7"/>
    <w:multiLevelType w:val="hybridMultilevel"/>
    <w:tmpl w:val="B2FE344C"/>
    <w:lvl w:ilvl="0" w:tplc="8BA019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614995">
    <w:abstractNumId w:val="1"/>
  </w:num>
  <w:num w:numId="2" w16cid:durableId="211932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A0"/>
    <w:rsid w:val="00012FA0"/>
    <w:rsid w:val="003F7056"/>
    <w:rsid w:val="004F78C0"/>
    <w:rsid w:val="005441A0"/>
    <w:rsid w:val="006D16FB"/>
    <w:rsid w:val="0087726D"/>
    <w:rsid w:val="00B45215"/>
    <w:rsid w:val="00BB5F40"/>
    <w:rsid w:val="00CC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90A6"/>
  <w15:chartTrackingRefBased/>
  <w15:docId w15:val="{2126AECB-3A2D-4B11-80AD-B28A1D85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464</Words>
  <Characters>2645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9</cp:revision>
  <dcterms:created xsi:type="dcterms:W3CDTF">2024-02-23T17:27:00Z</dcterms:created>
  <dcterms:modified xsi:type="dcterms:W3CDTF">2024-04-24T03:56:00Z</dcterms:modified>
</cp:coreProperties>
</file>