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4" w:rsidRPr="008246EE" w:rsidRDefault="009728E9" w:rsidP="009728E9">
      <w:pPr>
        <w:pStyle w:val="Default"/>
        <w:rPr>
          <w:b/>
          <w:bCs/>
          <w:sz w:val="28"/>
          <w:szCs w:val="28"/>
        </w:rPr>
      </w:pPr>
      <w:r w:rsidRPr="008246EE">
        <w:rPr>
          <w:b/>
          <w:bCs/>
          <w:sz w:val="28"/>
          <w:szCs w:val="28"/>
        </w:rPr>
        <w:t xml:space="preserve">O Emily </w:t>
      </w:r>
    </w:p>
    <w:p w:rsidR="00BA30B4" w:rsidRPr="00BA30B4" w:rsidRDefault="00BA30B4" w:rsidP="009728E9">
      <w:pPr>
        <w:pStyle w:val="Default"/>
        <w:rPr>
          <w:bCs/>
        </w:rPr>
      </w:pPr>
      <w:r w:rsidRPr="00BA30B4">
        <w:rPr>
          <w:bCs/>
        </w:rPr>
        <w:t xml:space="preserve">Jeannie Roberts </w:t>
      </w:r>
    </w:p>
    <w:p w:rsidR="009728E9" w:rsidRPr="00BA30B4" w:rsidRDefault="009728E9" w:rsidP="009728E9">
      <w:pPr>
        <w:pStyle w:val="Default"/>
        <w:rPr>
          <w:i/>
          <w:iCs/>
        </w:rPr>
      </w:pPr>
    </w:p>
    <w:p w:rsidR="00BA30B4" w:rsidRDefault="00BA30B4" w:rsidP="009728E9">
      <w:pPr>
        <w:pStyle w:val="Default"/>
        <w:rPr>
          <w:i/>
          <w:iCs/>
        </w:rPr>
      </w:pPr>
    </w:p>
    <w:p w:rsidR="009728E9" w:rsidRPr="00BA30B4" w:rsidRDefault="009728E9" w:rsidP="009728E9">
      <w:pPr>
        <w:pStyle w:val="Default"/>
      </w:pPr>
      <w:r w:rsidRPr="00BA30B4">
        <w:rPr>
          <w:i/>
          <w:iCs/>
        </w:rPr>
        <w:t xml:space="preserve">I have done a charcoal sketch today of young pines at the foot of the forest. I may take a canvas out of it. It should lead from joy back to mystery―young pines full of light and joyousness against a background of moving, mysterious forest. . . . </w:t>
      </w:r>
    </w:p>
    <w:p w:rsidR="009728E9" w:rsidRDefault="009728E9" w:rsidP="009728E9">
      <w:pPr>
        <w:pStyle w:val="Default"/>
        <w:rPr>
          <w:iCs/>
        </w:rPr>
      </w:pPr>
      <w:r w:rsidRPr="00BA30B4">
        <w:t xml:space="preserve">―Emily Carr, "Hundreds and Thousands," in </w:t>
      </w:r>
      <w:r w:rsidRPr="00BA30B4">
        <w:rPr>
          <w:iCs/>
        </w:rPr>
        <w:t>The Complete Writings of Emily Carr</w:t>
      </w:r>
    </w:p>
    <w:p w:rsidR="00BA30B4" w:rsidRDefault="00BA30B4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This quiet morning, untouched, </w:t>
      </w:r>
    </w:p>
    <w:p w:rsidR="009728E9" w:rsidRPr="00BA30B4" w:rsidRDefault="009728E9" w:rsidP="009728E9">
      <w:pPr>
        <w:pStyle w:val="Default"/>
      </w:pPr>
      <w:r w:rsidRPr="00BA30B4">
        <w:t xml:space="preserve">free of color and complication, oil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and next translation, you focus </w:t>
      </w:r>
    </w:p>
    <w:p w:rsidR="009728E9" w:rsidRPr="00BA30B4" w:rsidRDefault="009728E9" w:rsidP="009728E9">
      <w:pPr>
        <w:pStyle w:val="Default"/>
      </w:pPr>
      <w:r w:rsidRPr="00BA30B4">
        <w:t xml:space="preserve">on </w:t>
      </w:r>
      <w:r w:rsidRPr="00BA30B4">
        <w:rPr>
          <w:i/>
          <w:iCs/>
        </w:rPr>
        <w:t>the foot of the forest</w:t>
      </w:r>
      <w:r w:rsidRPr="00BA30B4">
        <w:t xml:space="preserve">.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Strokes lilt across the tilting tooth </w:t>
      </w:r>
    </w:p>
    <w:p w:rsidR="009728E9" w:rsidRPr="00BA30B4" w:rsidRDefault="009728E9" w:rsidP="009728E9">
      <w:pPr>
        <w:pStyle w:val="Default"/>
      </w:pPr>
      <w:r w:rsidRPr="00BA30B4">
        <w:t xml:space="preserve">of your manila surface, bringing line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into lyrical form. Like the limbs </w:t>
      </w:r>
    </w:p>
    <w:p w:rsidR="009728E9" w:rsidRPr="00BA30B4" w:rsidRDefault="009728E9" w:rsidP="009728E9">
      <w:pPr>
        <w:pStyle w:val="Default"/>
      </w:pPr>
      <w:r w:rsidRPr="00BA30B4">
        <w:t xml:space="preserve">of yielding pine, your hand sweeps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and sways, obeys its keen sense </w:t>
      </w:r>
    </w:p>
    <w:p w:rsidR="009728E9" w:rsidRPr="00BA30B4" w:rsidRDefault="009728E9" w:rsidP="009728E9">
      <w:pPr>
        <w:pStyle w:val="Default"/>
      </w:pPr>
      <w:r w:rsidRPr="00BA30B4">
        <w:t xml:space="preserve">of compass as it </w:t>
      </w:r>
      <w:r w:rsidRPr="00BA30B4">
        <w:rPr>
          <w:i/>
          <w:iCs/>
        </w:rPr>
        <w:t xml:space="preserve">leads from joy </w:t>
      </w:r>
    </w:p>
    <w:p w:rsidR="009728E9" w:rsidRPr="00BA30B4" w:rsidRDefault="009728E9" w:rsidP="009728E9">
      <w:pPr>
        <w:pStyle w:val="Default"/>
        <w:rPr>
          <w:i/>
          <w:iCs/>
        </w:rPr>
      </w:pPr>
    </w:p>
    <w:p w:rsidR="009728E9" w:rsidRPr="00BA30B4" w:rsidRDefault="009728E9" w:rsidP="009728E9">
      <w:pPr>
        <w:pStyle w:val="Default"/>
      </w:pPr>
      <w:r w:rsidRPr="00BA30B4">
        <w:rPr>
          <w:i/>
          <w:iCs/>
        </w:rPr>
        <w:t>back to mystery</w:t>
      </w:r>
      <w:r w:rsidRPr="00BA30B4">
        <w:t xml:space="preserve">, to the darkened </w:t>
      </w:r>
    </w:p>
    <w:p w:rsidR="009728E9" w:rsidRPr="00BA30B4" w:rsidRDefault="009728E9" w:rsidP="009728E9">
      <w:pPr>
        <w:pStyle w:val="Default"/>
      </w:pPr>
      <w:r w:rsidRPr="00BA30B4">
        <w:t xml:space="preserve">well of elder interior,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to the lushness of understory rolling </w:t>
      </w:r>
    </w:p>
    <w:p w:rsidR="009728E9" w:rsidRPr="00BA30B4" w:rsidRDefault="009728E9" w:rsidP="009728E9">
      <w:pPr>
        <w:pStyle w:val="Default"/>
      </w:pPr>
      <w:r w:rsidRPr="00BA30B4">
        <w:t xml:space="preserve">midst the grace of ascending light.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O Emily, will you keep this quiet </w:t>
      </w:r>
    </w:p>
    <w:p w:rsidR="009728E9" w:rsidRPr="00BA30B4" w:rsidRDefault="009728E9" w:rsidP="009728E9">
      <w:pPr>
        <w:pStyle w:val="Default"/>
      </w:pPr>
      <w:r w:rsidRPr="00BA30B4">
        <w:t xml:space="preserve">morning, untouched, free of color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and complication, oil and next </w:t>
      </w:r>
    </w:p>
    <w:p w:rsidR="009728E9" w:rsidRPr="00BA30B4" w:rsidRDefault="009728E9" w:rsidP="009728E9">
      <w:pPr>
        <w:pStyle w:val="Default"/>
      </w:pPr>
      <w:r w:rsidRPr="00BA30B4">
        <w:t xml:space="preserve">translation, or, will your charcoal </w:t>
      </w:r>
    </w:p>
    <w:p w:rsidR="009728E9" w:rsidRPr="00BA30B4" w:rsidRDefault="009728E9" w:rsidP="009728E9">
      <w:pPr>
        <w:pStyle w:val="Default"/>
      </w:pPr>
    </w:p>
    <w:p w:rsidR="009728E9" w:rsidRPr="00BA30B4" w:rsidRDefault="009728E9" w:rsidP="009728E9">
      <w:pPr>
        <w:pStyle w:val="Default"/>
      </w:pPr>
      <w:r w:rsidRPr="00BA30B4">
        <w:t xml:space="preserve">sketch, made pristinely lean, in </w:t>
      </w:r>
    </w:p>
    <w:p w:rsidR="009728E9" w:rsidRPr="00BA30B4" w:rsidRDefault="009728E9" w:rsidP="009728E9">
      <w:pPr>
        <w:pStyle w:val="Default"/>
      </w:pPr>
      <w:r w:rsidRPr="00BA30B4">
        <w:t xml:space="preserve">black-and-cream, exist unparalleled </w:t>
      </w:r>
    </w:p>
    <w:p w:rsidR="001112D5" w:rsidRDefault="009728E9" w:rsidP="006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0B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A30B4">
        <w:rPr>
          <w:rFonts w:ascii="Times New Roman" w:hAnsi="Times New Roman" w:cs="Times New Roman"/>
          <w:sz w:val="24"/>
          <w:szCs w:val="24"/>
        </w:rPr>
        <w:t xml:space="preserve"> paper?</w:t>
      </w:r>
    </w:p>
    <w:p w:rsidR="008246EE" w:rsidRDefault="008246EE" w:rsidP="006E0041">
      <w:pPr>
        <w:rPr>
          <w:rFonts w:ascii="Times New Roman" w:hAnsi="Times New Roman" w:cs="Times New Roman"/>
          <w:sz w:val="24"/>
          <w:szCs w:val="24"/>
        </w:rPr>
      </w:pPr>
    </w:p>
    <w:p w:rsidR="008246EE" w:rsidRDefault="008246EE" w:rsidP="006E0041">
      <w:pPr>
        <w:rPr>
          <w:rFonts w:ascii="Times New Roman" w:hAnsi="Times New Roman" w:cs="Times New Roman"/>
          <w:sz w:val="24"/>
          <w:szCs w:val="24"/>
        </w:rPr>
      </w:pPr>
    </w:p>
    <w:p w:rsidR="008246EE" w:rsidRPr="008246EE" w:rsidRDefault="008246EE" w:rsidP="006E0041">
      <w:pPr>
        <w:rPr>
          <w:rFonts w:ascii="TimesNewRomanPSMT" w:eastAsia="Calibri" w:hAnsi="Calibri" w:cs="TimesNewRomanPSMT"/>
          <w:b/>
          <w:color w:val="FF6600"/>
          <w:sz w:val="24"/>
          <w:szCs w:val="24"/>
        </w:rPr>
      </w:pPr>
      <w:r w:rsidRPr="008246EE">
        <w:rPr>
          <w:rFonts w:ascii="TimesNewRomanPSMT" w:eastAsia="Calibri" w:hAnsi="Calibri" w:cs="TimesNewRomanPSMT" w:hint="cs"/>
          <w:b/>
          <w:color w:val="FF6600"/>
          <w:sz w:val="24"/>
          <w:szCs w:val="24"/>
        </w:rPr>
        <w:t>Sky Island Journal, Issue 1: Summer 2017</w:t>
      </w:r>
      <w:bookmarkStart w:id="0" w:name="_GoBack"/>
      <w:bookmarkEnd w:id="0"/>
    </w:p>
    <w:sectPr w:rsidR="008246EE" w:rsidRPr="00824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E8" w:rsidRDefault="00AE0FE8" w:rsidP="00BA30B4">
      <w:pPr>
        <w:spacing w:after="0" w:line="240" w:lineRule="auto"/>
      </w:pPr>
      <w:r>
        <w:separator/>
      </w:r>
    </w:p>
  </w:endnote>
  <w:endnote w:type="continuationSeparator" w:id="0">
    <w:p w:rsidR="00AE0FE8" w:rsidRDefault="00AE0FE8" w:rsidP="00BA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B4" w:rsidRDefault="00BA30B4" w:rsidP="00BA30B4">
    <w:pPr>
      <w:pStyle w:val="Footer"/>
      <w:rPr>
        <w:rFonts w:ascii="Times New Roman" w:hAnsi="Times New Roman" w:cs="Times New Roman"/>
        <w:sz w:val="24"/>
        <w:szCs w:val="24"/>
      </w:rPr>
    </w:pPr>
  </w:p>
  <w:p w:rsidR="00BA30B4" w:rsidRDefault="00BA30B4">
    <w:pPr>
      <w:pStyle w:val="Footer"/>
    </w:pPr>
  </w:p>
  <w:p w:rsidR="00BA30B4" w:rsidRDefault="00BA3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E8" w:rsidRDefault="00AE0FE8" w:rsidP="00BA30B4">
      <w:pPr>
        <w:spacing w:after="0" w:line="240" w:lineRule="auto"/>
      </w:pPr>
      <w:r>
        <w:separator/>
      </w:r>
    </w:p>
  </w:footnote>
  <w:footnote w:type="continuationSeparator" w:id="0">
    <w:p w:rsidR="00AE0FE8" w:rsidRDefault="00AE0FE8" w:rsidP="00BA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E9"/>
    <w:rsid w:val="001112D5"/>
    <w:rsid w:val="001C502C"/>
    <w:rsid w:val="00230D33"/>
    <w:rsid w:val="002C538B"/>
    <w:rsid w:val="002D1BEC"/>
    <w:rsid w:val="006E0041"/>
    <w:rsid w:val="007D4814"/>
    <w:rsid w:val="008246EE"/>
    <w:rsid w:val="009728E9"/>
    <w:rsid w:val="00AE0FE8"/>
    <w:rsid w:val="00BA30B4"/>
    <w:rsid w:val="00F4637B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B4"/>
  </w:style>
  <w:style w:type="paragraph" w:styleId="Footer">
    <w:name w:val="footer"/>
    <w:basedOn w:val="Normal"/>
    <w:link w:val="FooterChar"/>
    <w:uiPriority w:val="99"/>
    <w:unhideWhenUsed/>
    <w:rsid w:val="00BA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B4"/>
  </w:style>
  <w:style w:type="paragraph" w:styleId="BalloonText">
    <w:name w:val="Balloon Text"/>
    <w:basedOn w:val="Normal"/>
    <w:link w:val="BalloonTextChar"/>
    <w:uiPriority w:val="99"/>
    <w:semiHidden/>
    <w:unhideWhenUsed/>
    <w:rsid w:val="00BA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B4"/>
  </w:style>
  <w:style w:type="paragraph" w:styleId="Footer">
    <w:name w:val="footer"/>
    <w:basedOn w:val="Normal"/>
    <w:link w:val="FooterChar"/>
    <w:uiPriority w:val="99"/>
    <w:unhideWhenUsed/>
    <w:rsid w:val="00BA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B4"/>
  </w:style>
  <w:style w:type="paragraph" w:styleId="BalloonText">
    <w:name w:val="Balloon Text"/>
    <w:basedOn w:val="Normal"/>
    <w:link w:val="BalloonTextChar"/>
    <w:uiPriority w:val="99"/>
    <w:semiHidden/>
    <w:unhideWhenUsed/>
    <w:rsid w:val="00BA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2017-07-01T14:16:00Z</dcterms:created>
  <dcterms:modified xsi:type="dcterms:W3CDTF">2017-07-22T02:03:00Z</dcterms:modified>
</cp:coreProperties>
</file>