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B049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F46FE">
        <w:rPr>
          <w:rFonts w:ascii="Times New Roman" w:hAnsi="Times New Roman" w:cs="Times New Roman"/>
          <w:b/>
          <w:bCs/>
          <w:sz w:val="23"/>
          <w:szCs w:val="23"/>
        </w:rPr>
        <w:t>Violin Concerto</w:t>
      </w:r>
      <w:r w:rsidRPr="005F46FE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099E9F8A" w14:textId="7F7A9719" w:rsid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John Hazard </w:t>
      </w:r>
    </w:p>
    <w:p w14:paraId="1D038CE0" w14:textId="2C402B58" w:rsid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4CB8AC3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55B1B65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The soloist is a pretty </w:t>
      </w:r>
      <w:proofErr w:type="gramStart"/>
      <w:r w:rsidRPr="005F46FE">
        <w:rPr>
          <w:rFonts w:ascii="Times New Roman" w:hAnsi="Times New Roman" w:cs="Times New Roman"/>
          <w:sz w:val="19"/>
          <w:szCs w:val="19"/>
        </w:rPr>
        <w:t>redhead</w:t>
      </w:r>
      <w:proofErr w:type="gramEnd"/>
    </w:p>
    <w:p w14:paraId="3336B640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with a tomboy’s freckled face.</w:t>
      </w:r>
    </w:p>
    <w:p w14:paraId="54FA96CE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But she’s stern, as if the </w:t>
      </w:r>
      <w:proofErr w:type="gramStart"/>
      <w:r w:rsidRPr="005F46FE">
        <w:rPr>
          <w:rFonts w:ascii="Times New Roman" w:hAnsi="Times New Roman" w:cs="Times New Roman"/>
          <w:sz w:val="19"/>
          <w:szCs w:val="19"/>
        </w:rPr>
        <w:t>music</w:t>
      </w:r>
      <w:proofErr w:type="gramEnd"/>
      <w:r w:rsidRPr="005F46F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C7849B5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is summer labor—wood or hay to gather. </w:t>
      </w:r>
    </w:p>
    <w:p w14:paraId="1DB07BAC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68543F0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She wrestles the score to swelling,</w:t>
      </w:r>
    </w:p>
    <w:p w14:paraId="118C087C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then tenderness, then staccato. Her hands </w:t>
      </w:r>
    </w:p>
    <w:p w14:paraId="442E3CA9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jerk and her fingers quiver like bees aroused. </w:t>
      </w:r>
    </w:p>
    <w:p w14:paraId="3CDA0167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The pinky slides, skids to a scream, </w:t>
      </w:r>
    </w:p>
    <w:p w14:paraId="12749660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high and alone, trembles for a half note </w:t>
      </w:r>
    </w:p>
    <w:p w14:paraId="1DB99F11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and moves on, a wren that blinked.</w:t>
      </w:r>
    </w:p>
    <w:p w14:paraId="75181FDF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98B9FE7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Her hair’s a tight bun, </w:t>
      </w:r>
    </w:p>
    <w:p w14:paraId="3C823E5B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shoulders muscular, carved, </w:t>
      </w:r>
    </w:p>
    <w:p w14:paraId="6B9EEFF0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sinew and vein in the neck,</w:t>
      </w:r>
    </w:p>
    <w:p w14:paraId="4B67C3F2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a taut core of belly. </w:t>
      </w:r>
    </w:p>
    <w:p w14:paraId="66D4FB32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She is music’s </w:t>
      </w:r>
      <w:proofErr w:type="gramStart"/>
      <w:r w:rsidRPr="005F46FE">
        <w:rPr>
          <w:rFonts w:ascii="Times New Roman" w:hAnsi="Times New Roman" w:cs="Times New Roman"/>
          <w:sz w:val="19"/>
          <w:szCs w:val="19"/>
        </w:rPr>
        <w:t>soldier</w:t>
      </w:r>
      <w:proofErr w:type="gramEnd"/>
    </w:p>
    <w:p w14:paraId="13B596AB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861C802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and leans with its demands, sways, </w:t>
      </w:r>
      <w:proofErr w:type="gramStart"/>
      <w:r w:rsidRPr="005F46FE">
        <w:rPr>
          <w:rFonts w:ascii="Times New Roman" w:hAnsi="Times New Roman" w:cs="Times New Roman"/>
          <w:sz w:val="19"/>
          <w:szCs w:val="19"/>
        </w:rPr>
        <w:t>then</w:t>
      </w:r>
      <w:proofErr w:type="gramEnd"/>
      <w:r w:rsidRPr="005F46F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A42BCCF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yanks herself away, as if from stench. </w:t>
      </w:r>
    </w:p>
    <w:p w14:paraId="0D522100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She’s sweating a little, </w:t>
      </w:r>
      <w:proofErr w:type="gramStart"/>
      <w:r w:rsidRPr="005F46FE">
        <w:rPr>
          <w:rFonts w:ascii="Times New Roman" w:hAnsi="Times New Roman" w:cs="Times New Roman"/>
          <w:sz w:val="19"/>
          <w:szCs w:val="19"/>
        </w:rPr>
        <w:t>working</w:t>
      </w:r>
      <w:proofErr w:type="gramEnd"/>
      <w:r w:rsidRPr="005F46F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2C8C1A3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for one right move after another— </w:t>
      </w:r>
    </w:p>
    <w:p w14:paraId="0AB94C61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5F46FE">
        <w:rPr>
          <w:rFonts w:ascii="Times New Roman" w:hAnsi="Times New Roman" w:cs="Times New Roman"/>
          <w:sz w:val="19"/>
          <w:szCs w:val="19"/>
        </w:rPr>
        <w:t>each</w:t>
      </w:r>
      <w:proofErr w:type="gramEnd"/>
      <w:r w:rsidRPr="005F46FE">
        <w:rPr>
          <w:rFonts w:ascii="Times New Roman" w:hAnsi="Times New Roman" w:cs="Times New Roman"/>
          <w:sz w:val="19"/>
          <w:szCs w:val="19"/>
        </w:rPr>
        <w:t xml:space="preserve"> move’s an answer. </w:t>
      </w:r>
    </w:p>
    <w:p w14:paraId="01B3E7A1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DC9BC6A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She’s a freckle-faced old soul, </w:t>
      </w:r>
      <w:proofErr w:type="gramStart"/>
      <w:r w:rsidRPr="005F46FE">
        <w:rPr>
          <w:rFonts w:ascii="Times New Roman" w:hAnsi="Times New Roman" w:cs="Times New Roman"/>
          <w:sz w:val="19"/>
          <w:szCs w:val="19"/>
        </w:rPr>
        <w:t>earnest</w:t>
      </w:r>
      <w:proofErr w:type="gramEnd"/>
      <w:r w:rsidRPr="005F46F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F4E1FCD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and sad, a girl in a lake, working, </w:t>
      </w:r>
      <w:proofErr w:type="gramStart"/>
      <w:r w:rsidRPr="005F46FE">
        <w:rPr>
          <w:rFonts w:ascii="Times New Roman" w:hAnsi="Times New Roman" w:cs="Times New Roman"/>
          <w:sz w:val="19"/>
          <w:szCs w:val="19"/>
        </w:rPr>
        <w:t>rising</w:t>
      </w:r>
      <w:proofErr w:type="gramEnd"/>
      <w:r w:rsidRPr="005F46F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326DE9B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through thick, complacent water,</w:t>
      </w:r>
      <w:r w:rsidRPr="005F46FE">
        <w:rPr>
          <w:rFonts w:ascii="Times New Roman" w:hAnsi="Times New Roman" w:cs="Times New Roman"/>
          <w:sz w:val="19"/>
          <w:szCs w:val="19"/>
        </w:rPr>
        <w:tab/>
      </w:r>
    </w:p>
    <w:p w14:paraId="25369FC6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pulling herself up and up</w:t>
      </w:r>
    </w:p>
    <w:p w14:paraId="3B9C4300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4C32932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till she shatters the surface,  </w:t>
      </w:r>
    </w:p>
    <w:p w14:paraId="7E1046F7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and with open arms</w:t>
      </w:r>
    </w:p>
    <w:p w14:paraId="517F6FD6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hugs the whole blue sky,</w:t>
      </w:r>
    </w:p>
    <w:p w14:paraId="20F23332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inhales—dramatic, almost a violence—</w:t>
      </w:r>
    </w:p>
    <w:p w14:paraId="06A2BF76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and opens her </w:t>
      </w:r>
      <w:proofErr w:type="gramStart"/>
      <w:r w:rsidRPr="005F46FE">
        <w:rPr>
          <w:rFonts w:ascii="Times New Roman" w:hAnsi="Times New Roman" w:cs="Times New Roman"/>
          <w:sz w:val="19"/>
          <w:szCs w:val="19"/>
        </w:rPr>
        <w:t>eyes</w:t>
      </w:r>
      <w:proofErr w:type="gramEnd"/>
      <w:r w:rsidRPr="005F46F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C97D17C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to the vast woods around the lake.</w:t>
      </w:r>
    </w:p>
    <w:p w14:paraId="574C3DB0" w14:textId="77777777" w:rsidR="005F46FE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 xml:space="preserve">Treading water, she calls </w:t>
      </w:r>
    </w:p>
    <w:p w14:paraId="418ADD2D" w14:textId="22E77942" w:rsidR="00E35FED" w:rsidRPr="005F46FE" w:rsidRDefault="005F46FE" w:rsidP="005F46F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F46FE">
        <w:rPr>
          <w:rFonts w:ascii="Times New Roman" w:hAnsi="Times New Roman" w:cs="Times New Roman"/>
          <w:sz w:val="19"/>
          <w:szCs w:val="19"/>
        </w:rPr>
        <w:t>for the animals, and they come.</w:t>
      </w:r>
    </w:p>
    <w:sectPr w:rsidR="00E35FED" w:rsidRPr="005F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FE"/>
    <w:rsid w:val="005F46FE"/>
    <w:rsid w:val="006144ED"/>
    <w:rsid w:val="00E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5C9E"/>
  <w15:chartTrackingRefBased/>
  <w15:docId w15:val="{AE9D3BD1-581C-4A6E-B141-10FA2327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2023-03-29T14:40:00Z</dcterms:created>
  <dcterms:modified xsi:type="dcterms:W3CDTF">2023-04-16T00:39:00Z</dcterms:modified>
</cp:coreProperties>
</file>